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1C43C" w14:textId="77777777" w:rsidR="006B4472" w:rsidRPr="00E92EA4" w:rsidRDefault="006B4472" w:rsidP="006B4472">
      <w:pPr>
        <w:jc w:val="center"/>
        <w:rPr>
          <w:b/>
          <w:bCs/>
          <w:sz w:val="96"/>
          <w:szCs w:val="96"/>
        </w:rPr>
      </w:pPr>
      <w:r w:rsidRPr="00E92EA4">
        <w:rPr>
          <w:b/>
          <w:bCs/>
          <w:sz w:val="96"/>
          <w:szCs w:val="96"/>
        </w:rPr>
        <w:t>Commercial Chassis Operator Manual Search Guide</w:t>
      </w:r>
    </w:p>
    <w:p w14:paraId="19449BBB" w14:textId="778A2A93" w:rsidR="00E92EA4" w:rsidRDefault="00E92EA4" w:rsidP="00E92EA4">
      <w:pPr>
        <w:jc w:val="center"/>
        <w:rPr>
          <w:noProof/>
        </w:rPr>
      </w:pPr>
      <w:r w:rsidRPr="00E92EA4">
        <w:rPr>
          <w:b/>
          <w:bCs/>
          <w:sz w:val="32"/>
          <w:szCs w:val="32"/>
        </w:rPr>
        <w:drawing>
          <wp:inline distT="0" distB="0" distL="0" distR="0" wp14:anchorId="75154CBB" wp14:editId="1DDCF310">
            <wp:extent cx="3804259" cy="1296537"/>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6070" cy="1314195"/>
                    </a:xfrm>
                    <a:prstGeom prst="rect">
                      <a:avLst/>
                    </a:prstGeom>
                  </pic:spPr>
                </pic:pic>
              </a:graphicData>
            </a:graphic>
          </wp:inline>
        </w:drawing>
      </w:r>
    </w:p>
    <w:p w14:paraId="1107C080" w14:textId="02AF57BD" w:rsidR="00E92EA4" w:rsidRDefault="00E92EA4" w:rsidP="00E92EA4">
      <w:pPr>
        <w:jc w:val="center"/>
        <w:rPr>
          <w:b/>
          <w:bCs/>
          <w:sz w:val="32"/>
          <w:szCs w:val="32"/>
        </w:rPr>
      </w:pPr>
      <w:r w:rsidRPr="00E92EA4">
        <w:rPr>
          <w:b/>
          <w:bCs/>
          <w:sz w:val="32"/>
          <w:szCs w:val="32"/>
        </w:rPr>
        <w:drawing>
          <wp:inline distT="0" distB="0" distL="0" distR="0" wp14:anchorId="1BC59C7E" wp14:editId="562612BF">
            <wp:extent cx="3957851" cy="175904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3978934" cy="1768415"/>
                    </a:xfrm>
                    <a:prstGeom prst="rect">
                      <a:avLst/>
                    </a:prstGeom>
                  </pic:spPr>
                </pic:pic>
              </a:graphicData>
            </a:graphic>
          </wp:inline>
        </w:drawing>
      </w:r>
    </w:p>
    <w:p w14:paraId="27654D69" w14:textId="04D7E50A" w:rsidR="00E92EA4" w:rsidRDefault="00E92EA4" w:rsidP="00E92EA4">
      <w:pPr>
        <w:jc w:val="center"/>
        <w:rPr>
          <w:b/>
          <w:bCs/>
          <w:sz w:val="32"/>
          <w:szCs w:val="32"/>
        </w:rPr>
      </w:pPr>
      <w:r w:rsidRPr="00E92EA4">
        <w:rPr>
          <w:b/>
          <w:bCs/>
          <w:sz w:val="32"/>
          <w:szCs w:val="32"/>
        </w:rPr>
        <w:drawing>
          <wp:inline distT="0" distB="0" distL="0" distR="0" wp14:anchorId="697A5F3C" wp14:editId="2E6FDA70">
            <wp:extent cx="5112894" cy="1760562"/>
            <wp:effectExtent l="0" t="0" r="0" b="0"/>
            <wp:docPr id="936662008" name="Picture 3" descr="A large red truck on the road&#10;&#10;Description automatically generated">
              <a:extLst xmlns:a="http://schemas.openxmlformats.org/drawingml/2006/main">
                <a:ext uri="{FF2B5EF4-FFF2-40B4-BE49-F238E27FC236}">
                  <a16:creationId xmlns:a16="http://schemas.microsoft.com/office/drawing/2014/main" id="{F6A82CA1-D98E-4BB7-8AF7-8E1F001BA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arge red truck on the road&#10;&#10;Description automatically generated">
                      <a:extLst>
                        <a:ext uri="{FF2B5EF4-FFF2-40B4-BE49-F238E27FC236}">
                          <a16:creationId xmlns:a16="http://schemas.microsoft.com/office/drawing/2014/main" id="{F6A82CA1-D98E-4BB7-8AF7-8E1F001BA9D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281" r="2609" b="7221"/>
                    <a:stretch/>
                  </pic:blipFill>
                  <pic:spPr>
                    <a:xfrm>
                      <a:off x="0" y="0"/>
                      <a:ext cx="5146899" cy="1772271"/>
                    </a:xfrm>
                    <a:prstGeom prst="rect">
                      <a:avLst/>
                    </a:prstGeom>
                  </pic:spPr>
                </pic:pic>
              </a:graphicData>
            </a:graphic>
          </wp:inline>
        </w:drawing>
      </w:r>
    </w:p>
    <w:p w14:paraId="3A414A4D" w14:textId="72BBF77B" w:rsidR="006B4472" w:rsidRDefault="006B4472">
      <w:pPr>
        <w:rPr>
          <w:b/>
          <w:bCs/>
          <w:sz w:val="32"/>
          <w:szCs w:val="32"/>
        </w:rPr>
      </w:pPr>
    </w:p>
    <w:p w14:paraId="7FF49EFC" w14:textId="5C120471" w:rsidR="00D1629C" w:rsidRPr="006B4472" w:rsidRDefault="00FE0BB4">
      <w:pPr>
        <w:rPr>
          <w:b/>
          <w:bCs/>
          <w:sz w:val="32"/>
          <w:szCs w:val="32"/>
        </w:rPr>
      </w:pPr>
      <w:r w:rsidRPr="006B4472">
        <w:rPr>
          <w:b/>
          <w:bCs/>
          <w:sz w:val="32"/>
          <w:szCs w:val="32"/>
        </w:rPr>
        <w:lastRenderedPageBreak/>
        <w:t>Commercial Chassis Operator Manual Search Guide</w:t>
      </w:r>
    </w:p>
    <w:p w14:paraId="28D0BA04" w14:textId="0949EC14" w:rsidR="00FE0BB4" w:rsidRDefault="00FE0BB4">
      <w:r>
        <w:t>Owners</w:t>
      </w:r>
      <w:r w:rsidR="006B4472">
        <w:t xml:space="preserve"> </w:t>
      </w:r>
      <w:proofErr w:type="gramStart"/>
      <w:r w:rsidR="006B4472">
        <w:t>or operator</w:t>
      </w:r>
      <w:proofErr w:type="gramEnd"/>
      <w:r>
        <w:t xml:space="preserve"> manuals for your commercial chassis can be found on the internet.  This guide is intended to help you find your commercial chassis manual so you can become familiar with the safe and proper operation before you </w:t>
      </w:r>
      <w:r w:rsidR="006B4472">
        <w:t>drive or operate your commercial-chassis equipped fire apparatus.</w:t>
      </w:r>
    </w:p>
    <w:p w14:paraId="6942E884" w14:textId="7FB02352" w:rsidR="006B4472" w:rsidRDefault="006B4472">
      <w:r>
        <w:t>The instructions were accurate at the time of publication, but websites are subject to change.  If these instructions do not work, call up the manufacturer’s main website and follow the selections to find your manual.</w:t>
      </w:r>
    </w:p>
    <w:p w14:paraId="4BDC4CAB" w14:textId="77777777" w:rsidR="006B4472" w:rsidRDefault="006B4472"/>
    <w:sdt>
      <w:sdtPr>
        <w:rPr>
          <w:rFonts w:asciiTheme="minorHAnsi" w:eastAsiaTheme="minorHAnsi" w:hAnsiTheme="minorHAnsi" w:cstheme="minorBidi"/>
          <w:color w:val="auto"/>
          <w:kern w:val="2"/>
          <w:sz w:val="24"/>
          <w:szCs w:val="24"/>
          <w14:ligatures w14:val="standardContextual"/>
        </w:rPr>
        <w:id w:val="-400523872"/>
        <w:docPartObj>
          <w:docPartGallery w:val="Table of Contents"/>
          <w:docPartUnique/>
        </w:docPartObj>
      </w:sdtPr>
      <w:sdtEndPr>
        <w:rPr>
          <w:b/>
          <w:bCs/>
          <w:noProof/>
        </w:rPr>
      </w:sdtEndPr>
      <w:sdtContent>
        <w:p w14:paraId="78260E55" w14:textId="4306B9BF" w:rsidR="006B4472" w:rsidRDefault="006B4472">
          <w:pPr>
            <w:pStyle w:val="TOCHeading"/>
          </w:pPr>
          <w:r>
            <w:t>Contents</w:t>
          </w:r>
        </w:p>
        <w:p w14:paraId="6563D168" w14:textId="4B394BF7" w:rsidR="00E92EA4" w:rsidRDefault="006B447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3697056" w:history="1">
            <w:r w:rsidR="00E92EA4" w:rsidRPr="00D63360">
              <w:rPr>
                <w:rStyle w:val="Hyperlink"/>
                <w:noProof/>
              </w:rPr>
              <w:t>Freightliner</w:t>
            </w:r>
            <w:r w:rsidR="00E92EA4">
              <w:rPr>
                <w:noProof/>
                <w:webHidden/>
              </w:rPr>
              <w:tab/>
            </w:r>
            <w:r w:rsidR="00E92EA4">
              <w:rPr>
                <w:noProof/>
                <w:webHidden/>
              </w:rPr>
              <w:fldChar w:fldCharType="begin"/>
            </w:r>
            <w:r w:rsidR="00E92EA4">
              <w:rPr>
                <w:noProof/>
                <w:webHidden/>
              </w:rPr>
              <w:instrText xml:space="preserve"> PAGEREF _Toc223697056 \h </w:instrText>
            </w:r>
            <w:r w:rsidR="00E92EA4">
              <w:rPr>
                <w:noProof/>
                <w:webHidden/>
              </w:rPr>
            </w:r>
            <w:r w:rsidR="00E92EA4">
              <w:rPr>
                <w:noProof/>
                <w:webHidden/>
              </w:rPr>
              <w:fldChar w:fldCharType="separate"/>
            </w:r>
            <w:r w:rsidR="00E92EA4">
              <w:rPr>
                <w:noProof/>
                <w:webHidden/>
              </w:rPr>
              <w:t>3</w:t>
            </w:r>
            <w:r w:rsidR="00E92EA4">
              <w:rPr>
                <w:noProof/>
                <w:webHidden/>
              </w:rPr>
              <w:fldChar w:fldCharType="end"/>
            </w:r>
          </w:hyperlink>
        </w:p>
        <w:p w14:paraId="416577BF" w14:textId="3343ABE7" w:rsidR="00E92EA4" w:rsidRDefault="00E92EA4">
          <w:pPr>
            <w:pStyle w:val="TOC1"/>
            <w:tabs>
              <w:tab w:val="right" w:leader="dot" w:pos="9350"/>
            </w:tabs>
            <w:rPr>
              <w:rFonts w:eastAsiaTheme="minorEastAsia"/>
              <w:noProof/>
            </w:rPr>
          </w:pPr>
          <w:hyperlink w:anchor="_Toc223697057" w:history="1">
            <w:r w:rsidRPr="00D63360">
              <w:rPr>
                <w:rStyle w:val="Hyperlink"/>
                <w:noProof/>
              </w:rPr>
              <w:t>International</w:t>
            </w:r>
            <w:r>
              <w:rPr>
                <w:noProof/>
                <w:webHidden/>
              </w:rPr>
              <w:tab/>
            </w:r>
            <w:r>
              <w:rPr>
                <w:noProof/>
                <w:webHidden/>
              </w:rPr>
              <w:fldChar w:fldCharType="begin"/>
            </w:r>
            <w:r>
              <w:rPr>
                <w:noProof/>
                <w:webHidden/>
              </w:rPr>
              <w:instrText xml:space="preserve"> PAGEREF _Toc223697057 \h </w:instrText>
            </w:r>
            <w:r>
              <w:rPr>
                <w:noProof/>
                <w:webHidden/>
              </w:rPr>
            </w:r>
            <w:r>
              <w:rPr>
                <w:noProof/>
                <w:webHidden/>
              </w:rPr>
              <w:fldChar w:fldCharType="separate"/>
            </w:r>
            <w:r>
              <w:rPr>
                <w:noProof/>
                <w:webHidden/>
              </w:rPr>
              <w:t>4</w:t>
            </w:r>
            <w:r>
              <w:rPr>
                <w:noProof/>
                <w:webHidden/>
              </w:rPr>
              <w:fldChar w:fldCharType="end"/>
            </w:r>
          </w:hyperlink>
        </w:p>
        <w:p w14:paraId="6CAFA29D" w14:textId="5121E5C5" w:rsidR="00E92EA4" w:rsidRDefault="00E92EA4">
          <w:pPr>
            <w:pStyle w:val="TOC1"/>
            <w:tabs>
              <w:tab w:val="right" w:leader="dot" w:pos="9350"/>
            </w:tabs>
            <w:rPr>
              <w:rFonts w:eastAsiaTheme="minorEastAsia"/>
              <w:noProof/>
            </w:rPr>
          </w:pPr>
          <w:hyperlink w:anchor="_Toc223697058" w:history="1">
            <w:r w:rsidRPr="00D63360">
              <w:rPr>
                <w:rStyle w:val="Hyperlink"/>
                <w:noProof/>
              </w:rPr>
              <w:t>Kenworth</w:t>
            </w:r>
            <w:r>
              <w:rPr>
                <w:noProof/>
                <w:webHidden/>
              </w:rPr>
              <w:tab/>
            </w:r>
            <w:r>
              <w:rPr>
                <w:noProof/>
                <w:webHidden/>
              </w:rPr>
              <w:fldChar w:fldCharType="begin"/>
            </w:r>
            <w:r>
              <w:rPr>
                <w:noProof/>
                <w:webHidden/>
              </w:rPr>
              <w:instrText xml:space="preserve"> PAGEREF _Toc223697058 \h </w:instrText>
            </w:r>
            <w:r>
              <w:rPr>
                <w:noProof/>
                <w:webHidden/>
              </w:rPr>
            </w:r>
            <w:r>
              <w:rPr>
                <w:noProof/>
                <w:webHidden/>
              </w:rPr>
              <w:fldChar w:fldCharType="separate"/>
            </w:r>
            <w:r>
              <w:rPr>
                <w:noProof/>
                <w:webHidden/>
              </w:rPr>
              <w:t>6</w:t>
            </w:r>
            <w:r>
              <w:rPr>
                <w:noProof/>
                <w:webHidden/>
              </w:rPr>
              <w:fldChar w:fldCharType="end"/>
            </w:r>
          </w:hyperlink>
        </w:p>
        <w:p w14:paraId="28FE6523" w14:textId="5842F7B6" w:rsidR="00E92EA4" w:rsidRDefault="00E92EA4">
          <w:pPr>
            <w:pStyle w:val="TOC1"/>
            <w:tabs>
              <w:tab w:val="right" w:leader="dot" w:pos="9350"/>
            </w:tabs>
            <w:rPr>
              <w:rFonts w:eastAsiaTheme="minorEastAsia"/>
              <w:noProof/>
            </w:rPr>
          </w:pPr>
          <w:hyperlink w:anchor="_Toc223697059" w:history="1">
            <w:r w:rsidRPr="00D63360">
              <w:rPr>
                <w:rStyle w:val="Hyperlink"/>
                <w:noProof/>
              </w:rPr>
              <w:t>Peterbilt</w:t>
            </w:r>
            <w:r>
              <w:rPr>
                <w:noProof/>
                <w:webHidden/>
              </w:rPr>
              <w:tab/>
            </w:r>
            <w:r>
              <w:rPr>
                <w:noProof/>
                <w:webHidden/>
              </w:rPr>
              <w:fldChar w:fldCharType="begin"/>
            </w:r>
            <w:r>
              <w:rPr>
                <w:noProof/>
                <w:webHidden/>
              </w:rPr>
              <w:instrText xml:space="preserve"> PAGEREF _Toc223697059 \h </w:instrText>
            </w:r>
            <w:r>
              <w:rPr>
                <w:noProof/>
                <w:webHidden/>
              </w:rPr>
            </w:r>
            <w:r>
              <w:rPr>
                <w:noProof/>
                <w:webHidden/>
              </w:rPr>
              <w:fldChar w:fldCharType="separate"/>
            </w:r>
            <w:r>
              <w:rPr>
                <w:noProof/>
                <w:webHidden/>
              </w:rPr>
              <w:t>7</w:t>
            </w:r>
            <w:r>
              <w:rPr>
                <w:noProof/>
                <w:webHidden/>
              </w:rPr>
              <w:fldChar w:fldCharType="end"/>
            </w:r>
          </w:hyperlink>
        </w:p>
        <w:p w14:paraId="427AAC2F" w14:textId="7478AD39" w:rsidR="00E92EA4" w:rsidRDefault="00E92EA4">
          <w:pPr>
            <w:pStyle w:val="TOC1"/>
            <w:tabs>
              <w:tab w:val="right" w:leader="dot" w:pos="9350"/>
            </w:tabs>
            <w:rPr>
              <w:rFonts w:eastAsiaTheme="minorEastAsia"/>
              <w:noProof/>
            </w:rPr>
          </w:pPr>
          <w:hyperlink w:anchor="_Toc223697060" w:history="1">
            <w:r w:rsidRPr="00D63360">
              <w:rPr>
                <w:rStyle w:val="Hyperlink"/>
                <w:noProof/>
              </w:rPr>
              <w:t>Ford</w:t>
            </w:r>
            <w:r>
              <w:rPr>
                <w:noProof/>
                <w:webHidden/>
              </w:rPr>
              <w:tab/>
            </w:r>
            <w:r>
              <w:rPr>
                <w:noProof/>
                <w:webHidden/>
              </w:rPr>
              <w:fldChar w:fldCharType="begin"/>
            </w:r>
            <w:r>
              <w:rPr>
                <w:noProof/>
                <w:webHidden/>
              </w:rPr>
              <w:instrText xml:space="preserve"> PAGEREF _Toc223697060 \h </w:instrText>
            </w:r>
            <w:r>
              <w:rPr>
                <w:noProof/>
                <w:webHidden/>
              </w:rPr>
            </w:r>
            <w:r>
              <w:rPr>
                <w:noProof/>
                <w:webHidden/>
              </w:rPr>
              <w:fldChar w:fldCharType="separate"/>
            </w:r>
            <w:r>
              <w:rPr>
                <w:noProof/>
                <w:webHidden/>
              </w:rPr>
              <w:t>8</w:t>
            </w:r>
            <w:r>
              <w:rPr>
                <w:noProof/>
                <w:webHidden/>
              </w:rPr>
              <w:fldChar w:fldCharType="end"/>
            </w:r>
          </w:hyperlink>
        </w:p>
        <w:p w14:paraId="6700D27B" w14:textId="772C50F3" w:rsidR="006B4472" w:rsidRDefault="006B4472">
          <w:r>
            <w:rPr>
              <w:b/>
              <w:bCs/>
              <w:noProof/>
            </w:rPr>
            <w:fldChar w:fldCharType="end"/>
          </w:r>
        </w:p>
      </w:sdtContent>
    </w:sdt>
    <w:p w14:paraId="3ECBBB3A" w14:textId="77777777" w:rsidR="006B4472" w:rsidRDefault="006B4472">
      <w:pPr>
        <w:rPr>
          <w:rFonts w:asciiTheme="majorHAnsi" w:eastAsiaTheme="majorEastAsia" w:hAnsiTheme="majorHAnsi" w:cstheme="majorBidi"/>
          <w:color w:val="0F4761" w:themeColor="accent1" w:themeShade="BF"/>
          <w:sz w:val="40"/>
          <w:szCs w:val="40"/>
        </w:rPr>
      </w:pPr>
      <w:r>
        <w:br w:type="page"/>
      </w:r>
    </w:p>
    <w:p w14:paraId="433A35B6" w14:textId="0D8B947A" w:rsidR="00BC2944" w:rsidRDefault="00BC2944" w:rsidP="00BC2944">
      <w:pPr>
        <w:pStyle w:val="Heading1"/>
      </w:pPr>
      <w:bookmarkStart w:id="0" w:name="_Toc223697056"/>
      <w:r>
        <w:lastRenderedPageBreak/>
        <w:t>Freightliner</w:t>
      </w:r>
      <w:bookmarkEnd w:id="0"/>
    </w:p>
    <w:p w14:paraId="5956ABF9" w14:textId="04887658" w:rsidR="00BC2944" w:rsidRDefault="00BC2944">
      <w:r>
        <w:t>Operator manuals for Freightliner chassis can be found at the following link:</w:t>
      </w:r>
    </w:p>
    <w:p w14:paraId="3CF7564D" w14:textId="371A4092" w:rsidR="00BC2944" w:rsidRDefault="00BC2944" w:rsidP="00BC2944">
      <w:hyperlink r:id="rId11" w:history="1">
        <w:r w:rsidRPr="005F1421">
          <w:rPr>
            <w:rStyle w:val="Hyperlink"/>
          </w:rPr>
          <w:t>https://www.dtnatechlit.com/portal-public?make=freightliner</w:t>
        </w:r>
      </w:hyperlink>
    </w:p>
    <w:p w14:paraId="41315B34" w14:textId="5F2135D9" w:rsidR="00BC2944" w:rsidRDefault="00BC2944" w:rsidP="00BC2944">
      <w:r>
        <w:t>Check the box next to the chassis model and click on SEARCH.</w:t>
      </w:r>
    </w:p>
    <w:p w14:paraId="34A388D9" w14:textId="18049363" w:rsidR="00BC2944" w:rsidRDefault="00BC2944">
      <w:r>
        <w:rPr>
          <w:noProof/>
        </w:rPr>
        <w:drawing>
          <wp:inline distT="0" distB="0" distL="0" distR="0" wp14:anchorId="0296F6BD" wp14:editId="4A69B38E">
            <wp:extent cx="5943600" cy="2326640"/>
            <wp:effectExtent l="76200" t="76200" r="133350" b="130810"/>
            <wp:docPr id="117799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96882" name=""/>
                    <pic:cNvPicPr/>
                  </pic:nvPicPr>
                  <pic:blipFill>
                    <a:blip r:embed="rId12"/>
                    <a:stretch>
                      <a:fillRect/>
                    </a:stretch>
                  </pic:blipFill>
                  <pic:spPr>
                    <a:xfrm>
                      <a:off x="0" y="0"/>
                      <a:ext cx="5943600" cy="232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83503E" w14:textId="4688304E" w:rsidR="00BC2944" w:rsidRDefault="00BC2944">
      <w:r>
        <w:t>Chassis operation instructions can be navigated to using the outline on the left of the screen.  Below is an example for “Entering from the Driver’s Side”</w:t>
      </w:r>
    </w:p>
    <w:p w14:paraId="21B99843" w14:textId="0473FB1C" w:rsidR="00BC2944" w:rsidRDefault="00BC2944">
      <w:r w:rsidRPr="00BC2944">
        <w:rPr>
          <w:noProof/>
        </w:rPr>
        <w:drawing>
          <wp:inline distT="0" distB="0" distL="0" distR="0" wp14:anchorId="70750523" wp14:editId="0BE80098">
            <wp:extent cx="5943600" cy="2761615"/>
            <wp:effectExtent l="76200" t="76200" r="133350" b="133985"/>
            <wp:docPr id="21311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890" name=""/>
                    <pic:cNvPicPr/>
                  </pic:nvPicPr>
                  <pic:blipFill>
                    <a:blip r:embed="rId13"/>
                    <a:stretch>
                      <a:fillRect/>
                    </a:stretch>
                  </pic:blipFill>
                  <pic:spPr>
                    <a:xfrm>
                      <a:off x="0" y="0"/>
                      <a:ext cx="5943600"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215F7A" w14:textId="77777777" w:rsidR="00BC2944" w:rsidRDefault="00BC2944"/>
    <w:p w14:paraId="55EF8EAB" w14:textId="0AC9A5CB" w:rsidR="00BC2944" w:rsidRDefault="00BC2944" w:rsidP="00BC2944">
      <w:pPr>
        <w:pStyle w:val="Heading1"/>
      </w:pPr>
      <w:bookmarkStart w:id="1" w:name="_Toc223697057"/>
      <w:r>
        <w:lastRenderedPageBreak/>
        <w:t>International</w:t>
      </w:r>
      <w:bookmarkEnd w:id="1"/>
    </w:p>
    <w:p w14:paraId="65E6CE81" w14:textId="2D412A4B" w:rsidR="00D648C4" w:rsidRDefault="00D648C4">
      <w:r>
        <w:t xml:space="preserve">Operator manuals for </w:t>
      </w:r>
      <w:proofErr w:type="gramStart"/>
      <w:r>
        <w:t>International</w:t>
      </w:r>
      <w:proofErr w:type="gramEnd"/>
      <w:r>
        <w:t xml:space="preserve"> chassis can be found at the following link:</w:t>
      </w:r>
    </w:p>
    <w:p w14:paraId="158D1988" w14:textId="7FCA7601" w:rsidR="00BC2944" w:rsidRDefault="00D648C4">
      <w:hyperlink r:id="rId14" w:history="1">
        <w:r w:rsidRPr="005F1421">
          <w:rPr>
            <w:rStyle w:val="Hyperlink"/>
          </w:rPr>
          <w:t>https://www.international.com/products/resources</w:t>
        </w:r>
      </w:hyperlink>
    </w:p>
    <w:p w14:paraId="7CF8F343" w14:textId="28540E57" w:rsidR="00BC2944" w:rsidRDefault="00D648C4">
      <w:r w:rsidRPr="00D648C4">
        <w:rPr>
          <w:noProof/>
        </w:rPr>
        <w:drawing>
          <wp:inline distT="0" distB="0" distL="0" distR="0" wp14:anchorId="3BB6D6AE" wp14:editId="0AE728EF">
            <wp:extent cx="2221620" cy="1609725"/>
            <wp:effectExtent l="76200" t="76200" r="140970" b="123825"/>
            <wp:docPr id="137418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88815" name=""/>
                    <pic:cNvPicPr/>
                  </pic:nvPicPr>
                  <pic:blipFill>
                    <a:blip r:embed="rId15"/>
                    <a:stretch>
                      <a:fillRect/>
                    </a:stretch>
                  </pic:blipFill>
                  <pic:spPr>
                    <a:xfrm>
                      <a:off x="0" y="0"/>
                      <a:ext cx="2226630" cy="161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D18DDC" w14:textId="653613AE" w:rsidR="00D648C4" w:rsidRDefault="00D648C4" w:rsidP="00D648C4">
      <w:r>
        <w:t>Scroll down to the Product Manuals section and click on EXPLORE</w:t>
      </w:r>
    </w:p>
    <w:p w14:paraId="5E63FABC" w14:textId="6DAD55AD" w:rsidR="00D648C4" w:rsidRDefault="00D648C4">
      <w:r w:rsidRPr="00D648C4">
        <w:rPr>
          <w:noProof/>
        </w:rPr>
        <w:drawing>
          <wp:inline distT="0" distB="0" distL="0" distR="0" wp14:anchorId="2DBCB6D3" wp14:editId="3492EFA6">
            <wp:extent cx="3745149" cy="1466850"/>
            <wp:effectExtent l="76200" t="76200" r="141605" b="133350"/>
            <wp:docPr id="209052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22252" name=""/>
                    <pic:cNvPicPr/>
                  </pic:nvPicPr>
                  <pic:blipFill>
                    <a:blip r:embed="rId16"/>
                    <a:stretch>
                      <a:fillRect/>
                    </a:stretch>
                  </pic:blipFill>
                  <pic:spPr>
                    <a:xfrm>
                      <a:off x="0" y="0"/>
                      <a:ext cx="3750490" cy="1468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813040" w14:textId="3B39D24F" w:rsidR="00D643A0" w:rsidRDefault="00D643A0">
      <w:r>
        <w:t>Select which method of delivery you prefer</w:t>
      </w:r>
    </w:p>
    <w:p w14:paraId="03FF7098" w14:textId="5A216134" w:rsidR="00D648C4" w:rsidRDefault="00D648C4">
      <w:r w:rsidRPr="00D648C4">
        <w:rPr>
          <w:noProof/>
        </w:rPr>
        <w:drawing>
          <wp:inline distT="0" distB="0" distL="0" distR="0" wp14:anchorId="4D9AFB94" wp14:editId="4F538494">
            <wp:extent cx="4410075" cy="2434493"/>
            <wp:effectExtent l="76200" t="76200" r="123825" b="137795"/>
            <wp:docPr id="177046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66078" name=""/>
                    <pic:cNvPicPr/>
                  </pic:nvPicPr>
                  <pic:blipFill>
                    <a:blip r:embed="rId17"/>
                    <a:stretch>
                      <a:fillRect/>
                    </a:stretch>
                  </pic:blipFill>
                  <pic:spPr>
                    <a:xfrm>
                      <a:off x="0" y="0"/>
                      <a:ext cx="4415358" cy="2437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23FEDF" w14:textId="49431A96" w:rsidR="00D643A0" w:rsidRDefault="00D643A0">
      <w:r>
        <w:lastRenderedPageBreak/>
        <w:t>Choose your language</w:t>
      </w:r>
    </w:p>
    <w:p w14:paraId="05AD7199" w14:textId="2F37F03A" w:rsidR="00D648C4" w:rsidRDefault="00D643A0">
      <w:r w:rsidRPr="00D643A0">
        <w:rPr>
          <w:noProof/>
        </w:rPr>
        <w:drawing>
          <wp:inline distT="0" distB="0" distL="0" distR="0" wp14:anchorId="1007B8BD" wp14:editId="119F3402">
            <wp:extent cx="2719036" cy="1943100"/>
            <wp:effectExtent l="76200" t="76200" r="139065" b="133350"/>
            <wp:docPr id="108967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73745" name=""/>
                    <pic:cNvPicPr/>
                  </pic:nvPicPr>
                  <pic:blipFill>
                    <a:blip r:embed="rId18"/>
                    <a:stretch>
                      <a:fillRect/>
                    </a:stretch>
                  </pic:blipFill>
                  <pic:spPr>
                    <a:xfrm>
                      <a:off x="0" y="0"/>
                      <a:ext cx="2727055" cy="1948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AB598F" w14:textId="48CAC9A0" w:rsidR="00D643A0" w:rsidRDefault="00D643A0">
      <w:r>
        <w:t>Select the Model chassis</w:t>
      </w:r>
    </w:p>
    <w:p w14:paraId="17A70546" w14:textId="633167CF" w:rsidR="00D643A0" w:rsidRDefault="00D643A0">
      <w:r w:rsidRPr="00D643A0">
        <w:rPr>
          <w:noProof/>
        </w:rPr>
        <w:drawing>
          <wp:inline distT="0" distB="0" distL="0" distR="0" wp14:anchorId="7968574C" wp14:editId="5D7C4774">
            <wp:extent cx="2771775" cy="3221300"/>
            <wp:effectExtent l="76200" t="76200" r="123825" b="132080"/>
            <wp:docPr id="949289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89540" name=""/>
                    <pic:cNvPicPr/>
                  </pic:nvPicPr>
                  <pic:blipFill>
                    <a:blip r:embed="rId19"/>
                    <a:stretch>
                      <a:fillRect/>
                    </a:stretch>
                  </pic:blipFill>
                  <pic:spPr>
                    <a:xfrm>
                      <a:off x="0" y="0"/>
                      <a:ext cx="2779536" cy="323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7EB3BA" w14:textId="37FF902E" w:rsidR="00D643A0" w:rsidRDefault="00D643A0">
      <w:r>
        <w:t>Select the appropriate manual based on the model and model year</w:t>
      </w:r>
    </w:p>
    <w:p w14:paraId="73FB8E95" w14:textId="094C2564" w:rsidR="00D643A0" w:rsidRDefault="00D643A0">
      <w:r>
        <w:t>Complete the registration and purchase methods.</w:t>
      </w:r>
    </w:p>
    <w:p w14:paraId="6A1A47E5" w14:textId="77777777" w:rsidR="00D643A0" w:rsidRDefault="00D643A0"/>
    <w:p w14:paraId="0FB2299C" w14:textId="77777777" w:rsidR="006B4472" w:rsidRDefault="006B4472">
      <w:pPr>
        <w:rPr>
          <w:rFonts w:asciiTheme="majorHAnsi" w:eastAsiaTheme="majorEastAsia" w:hAnsiTheme="majorHAnsi" w:cstheme="majorBidi"/>
          <w:color w:val="0F4761" w:themeColor="accent1" w:themeShade="BF"/>
          <w:sz w:val="40"/>
          <w:szCs w:val="40"/>
        </w:rPr>
      </w:pPr>
      <w:r>
        <w:br w:type="page"/>
      </w:r>
    </w:p>
    <w:p w14:paraId="2F032481" w14:textId="0492D2EB" w:rsidR="00D643A0" w:rsidRDefault="00D643A0" w:rsidP="00D643A0">
      <w:pPr>
        <w:pStyle w:val="Heading1"/>
      </w:pPr>
      <w:bookmarkStart w:id="2" w:name="_Toc223697058"/>
      <w:r>
        <w:lastRenderedPageBreak/>
        <w:t>Kenworth</w:t>
      </w:r>
      <w:bookmarkEnd w:id="2"/>
    </w:p>
    <w:p w14:paraId="358B2A0C" w14:textId="0DA2FCDD" w:rsidR="00D643A0" w:rsidRDefault="00D643A0" w:rsidP="00D643A0">
      <w:r>
        <w:t>Operator manuals for Kenworth chassis can be found at the following link:</w:t>
      </w:r>
    </w:p>
    <w:p w14:paraId="39A2A3FE" w14:textId="750D4728" w:rsidR="00D643A0" w:rsidRDefault="00D643A0">
      <w:hyperlink r:id="rId20" w:history="1">
        <w:r w:rsidRPr="005F1421">
          <w:rPr>
            <w:rStyle w:val="Hyperlink"/>
          </w:rPr>
          <w:t>https://www.kenworth.com/resources/manuals/</w:t>
        </w:r>
      </w:hyperlink>
    </w:p>
    <w:p w14:paraId="76B849F1" w14:textId="62AAA28D" w:rsidR="00D643A0" w:rsidRDefault="00D643A0">
      <w:r w:rsidRPr="00D643A0">
        <w:rPr>
          <w:noProof/>
        </w:rPr>
        <w:drawing>
          <wp:inline distT="0" distB="0" distL="0" distR="0" wp14:anchorId="472AD7C2" wp14:editId="283F6D86">
            <wp:extent cx="3645942" cy="1619250"/>
            <wp:effectExtent l="76200" t="76200" r="126365" b="133350"/>
            <wp:docPr id="34444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49616" name=""/>
                    <pic:cNvPicPr/>
                  </pic:nvPicPr>
                  <pic:blipFill>
                    <a:blip r:embed="rId21"/>
                    <a:stretch>
                      <a:fillRect/>
                    </a:stretch>
                  </pic:blipFill>
                  <pic:spPr>
                    <a:xfrm>
                      <a:off x="0" y="0"/>
                      <a:ext cx="3654611" cy="162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9CB8B6" w14:textId="66792B9F" w:rsidR="00D643A0" w:rsidRDefault="00D643A0">
      <w:r>
        <w:t xml:space="preserve">Scroll to </w:t>
      </w:r>
      <w:r w:rsidR="000B6C4A">
        <w:t xml:space="preserve">and click on </w:t>
      </w:r>
      <w:r>
        <w:t xml:space="preserve">the </w:t>
      </w:r>
      <w:r w:rsidR="000B6C4A">
        <w:t>icon for the correct model and language</w:t>
      </w:r>
    </w:p>
    <w:p w14:paraId="77AEF13C" w14:textId="38AC743E" w:rsidR="00D643A0" w:rsidRDefault="00D643A0">
      <w:r w:rsidRPr="00D643A0">
        <w:rPr>
          <w:noProof/>
        </w:rPr>
        <w:drawing>
          <wp:inline distT="0" distB="0" distL="0" distR="0" wp14:anchorId="4AF433E8" wp14:editId="5E958B95">
            <wp:extent cx="3743325" cy="2002438"/>
            <wp:effectExtent l="76200" t="76200" r="123825" b="131445"/>
            <wp:docPr id="84284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45780" name=""/>
                    <pic:cNvPicPr/>
                  </pic:nvPicPr>
                  <pic:blipFill>
                    <a:blip r:embed="rId22"/>
                    <a:stretch>
                      <a:fillRect/>
                    </a:stretch>
                  </pic:blipFill>
                  <pic:spPr>
                    <a:xfrm>
                      <a:off x="0" y="0"/>
                      <a:ext cx="3752741" cy="200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84FBED" w14:textId="489521A9" w:rsidR="000B6C4A" w:rsidRDefault="000B6C4A">
      <w:r>
        <w:t>Read or download the manual (example shown)</w:t>
      </w:r>
    </w:p>
    <w:p w14:paraId="5AA853DA" w14:textId="544D7CD7" w:rsidR="000B6C4A" w:rsidRDefault="000B6C4A">
      <w:r w:rsidRPr="000B6C4A">
        <w:rPr>
          <w:noProof/>
        </w:rPr>
        <w:drawing>
          <wp:inline distT="0" distB="0" distL="0" distR="0" wp14:anchorId="3BBB2FDA" wp14:editId="34EAE7AB">
            <wp:extent cx="2990850" cy="1890370"/>
            <wp:effectExtent l="76200" t="76200" r="133350" b="129540"/>
            <wp:docPr id="126571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1557" name=""/>
                    <pic:cNvPicPr/>
                  </pic:nvPicPr>
                  <pic:blipFill>
                    <a:blip r:embed="rId23"/>
                    <a:stretch>
                      <a:fillRect/>
                    </a:stretch>
                  </pic:blipFill>
                  <pic:spPr>
                    <a:xfrm>
                      <a:off x="0" y="0"/>
                      <a:ext cx="3007661" cy="1900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27775" w14:textId="40F30DE7" w:rsidR="000B6C4A" w:rsidRDefault="000B6C4A" w:rsidP="000B6C4A">
      <w:pPr>
        <w:pStyle w:val="Heading1"/>
      </w:pPr>
      <w:bookmarkStart w:id="3" w:name="_Toc223697059"/>
      <w:r>
        <w:lastRenderedPageBreak/>
        <w:t>Peterbilt</w:t>
      </w:r>
      <w:bookmarkEnd w:id="3"/>
    </w:p>
    <w:p w14:paraId="2105E37F" w14:textId="77777777" w:rsidR="000B6C4A" w:rsidRDefault="000B6C4A" w:rsidP="000B6C4A">
      <w:r>
        <w:t>Operator manuals for Kenworth chassis can be found at the following link:</w:t>
      </w:r>
    </w:p>
    <w:p w14:paraId="420C3AB8" w14:textId="3EB372EE" w:rsidR="000B6C4A" w:rsidRDefault="000B6C4A">
      <w:hyperlink r:id="rId24" w:history="1">
        <w:r w:rsidRPr="005F1421">
          <w:rPr>
            <w:rStyle w:val="Hyperlink"/>
          </w:rPr>
          <w:t>https://www.peterbilt.com/resources/</w:t>
        </w:r>
      </w:hyperlink>
    </w:p>
    <w:p w14:paraId="4B4A56FC" w14:textId="77777777" w:rsidR="000B6C4A" w:rsidRDefault="000B6C4A" w:rsidP="000B6C4A">
      <w:r>
        <w:t>Scroll to and click on the icon for the correct model and language</w:t>
      </w:r>
    </w:p>
    <w:p w14:paraId="6BDCF196" w14:textId="66CF6A6B" w:rsidR="000B6C4A" w:rsidRDefault="000B6C4A">
      <w:r w:rsidRPr="000B6C4A">
        <w:rPr>
          <w:noProof/>
        </w:rPr>
        <w:drawing>
          <wp:inline distT="0" distB="0" distL="0" distR="0" wp14:anchorId="3E3277BE" wp14:editId="57A65116">
            <wp:extent cx="3614003" cy="2676525"/>
            <wp:effectExtent l="76200" t="76200" r="139065" b="123825"/>
            <wp:docPr id="91801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9760" name=""/>
                    <pic:cNvPicPr/>
                  </pic:nvPicPr>
                  <pic:blipFill>
                    <a:blip r:embed="rId25"/>
                    <a:stretch>
                      <a:fillRect/>
                    </a:stretch>
                  </pic:blipFill>
                  <pic:spPr>
                    <a:xfrm>
                      <a:off x="0" y="0"/>
                      <a:ext cx="3625083" cy="2684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560EF2" w14:textId="4F0646C6" w:rsidR="000B6C4A" w:rsidRDefault="000B6C4A">
      <w:r>
        <w:t>Read or download the manual (example shown)</w:t>
      </w:r>
    </w:p>
    <w:p w14:paraId="7A6BDD44" w14:textId="49532529" w:rsidR="000B6C4A" w:rsidRDefault="000B6C4A">
      <w:r w:rsidRPr="000B6C4A">
        <w:rPr>
          <w:noProof/>
        </w:rPr>
        <w:drawing>
          <wp:inline distT="0" distB="0" distL="0" distR="0" wp14:anchorId="15C57788" wp14:editId="3EE3F546">
            <wp:extent cx="3667125" cy="2274323"/>
            <wp:effectExtent l="76200" t="76200" r="123825" b="126365"/>
            <wp:docPr id="28079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94315" name=""/>
                    <pic:cNvPicPr/>
                  </pic:nvPicPr>
                  <pic:blipFill>
                    <a:blip r:embed="rId26"/>
                    <a:stretch>
                      <a:fillRect/>
                    </a:stretch>
                  </pic:blipFill>
                  <pic:spPr>
                    <a:xfrm>
                      <a:off x="0" y="0"/>
                      <a:ext cx="3675790" cy="2279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47B2DC" w14:textId="77777777" w:rsidR="006B4472" w:rsidRDefault="006B4472">
      <w:pPr>
        <w:rPr>
          <w:rFonts w:asciiTheme="majorHAnsi" w:eastAsiaTheme="majorEastAsia" w:hAnsiTheme="majorHAnsi" w:cstheme="majorBidi"/>
          <w:color w:val="0F4761" w:themeColor="accent1" w:themeShade="BF"/>
          <w:sz w:val="40"/>
          <w:szCs w:val="40"/>
        </w:rPr>
      </w:pPr>
      <w:r>
        <w:br w:type="page"/>
      </w:r>
    </w:p>
    <w:p w14:paraId="053146A7" w14:textId="0F921BF8" w:rsidR="000B6C4A" w:rsidRDefault="000B6C4A" w:rsidP="000B6C4A">
      <w:pPr>
        <w:pStyle w:val="Heading1"/>
      </w:pPr>
      <w:bookmarkStart w:id="4" w:name="_Toc223697060"/>
      <w:r>
        <w:lastRenderedPageBreak/>
        <w:t>Ford</w:t>
      </w:r>
      <w:bookmarkEnd w:id="4"/>
    </w:p>
    <w:p w14:paraId="6068A67F" w14:textId="24E47A30" w:rsidR="00FE0BB4" w:rsidRDefault="00FE0BB4" w:rsidP="00FE0BB4">
      <w:r>
        <w:t>Operator manuals for Ford chassis can be found at the following link:</w:t>
      </w:r>
    </w:p>
    <w:p w14:paraId="08D6B892" w14:textId="728269BA" w:rsidR="00FE0BB4" w:rsidRDefault="00FE0BB4">
      <w:hyperlink r:id="rId27" w:history="1">
        <w:r w:rsidRPr="005F1421">
          <w:rPr>
            <w:rStyle w:val="Hyperlink"/>
          </w:rPr>
          <w:t>https://www.ford.com/support/owner-manuals-details/</w:t>
        </w:r>
      </w:hyperlink>
    </w:p>
    <w:p w14:paraId="001D96D4" w14:textId="425C442E" w:rsidR="00FE0BB4" w:rsidRDefault="00FE0BB4">
      <w:r>
        <w:t>Enter the Year and Model, or enter a VIN</w:t>
      </w:r>
    </w:p>
    <w:p w14:paraId="6A20D2B0" w14:textId="7BC9BAE6" w:rsidR="00FE0BB4" w:rsidRDefault="00FE0BB4">
      <w:r w:rsidRPr="00FE0BB4">
        <w:rPr>
          <w:noProof/>
        </w:rPr>
        <w:drawing>
          <wp:inline distT="0" distB="0" distL="0" distR="0" wp14:anchorId="0513F8D4" wp14:editId="1CB2EB2A">
            <wp:extent cx="2435147" cy="2181225"/>
            <wp:effectExtent l="76200" t="76200" r="137160" b="123825"/>
            <wp:docPr id="11056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967" name=""/>
                    <pic:cNvPicPr/>
                  </pic:nvPicPr>
                  <pic:blipFill>
                    <a:blip r:embed="rId28"/>
                    <a:stretch>
                      <a:fillRect/>
                    </a:stretch>
                  </pic:blipFill>
                  <pic:spPr>
                    <a:xfrm>
                      <a:off x="0" y="0"/>
                      <a:ext cx="2441993" cy="2187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8E8089" w14:textId="59A87C6F" w:rsidR="00FE0BB4" w:rsidRDefault="00FE0BB4">
      <w:r>
        <w:t xml:space="preserve">Select whether you want the original manual in </w:t>
      </w:r>
      <w:proofErr w:type="gramStart"/>
      <w:r>
        <w:t>PDF, or</w:t>
      </w:r>
      <w:proofErr w:type="gramEnd"/>
      <w:r>
        <w:t xml:space="preserve"> use the on-line manual.</w:t>
      </w:r>
    </w:p>
    <w:p w14:paraId="2B0A9201" w14:textId="0388EED6" w:rsidR="00FE0BB4" w:rsidRDefault="00FE0BB4">
      <w:r w:rsidRPr="00FE0BB4">
        <w:rPr>
          <w:noProof/>
        </w:rPr>
        <w:drawing>
          <wp:inline distT="0" distB="0" distL="0" distR="0" wp14:anchorId="7EF2BA2C" wp14:editId="72E86A35">
            <wp:extent cx="3552825" cy="1801085"/>
            <wp:effectExtent l="76200" t="76200" r="123825" b="142240"/>
            <wp:docPr id="70540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03842" name=""/>
                    <pic:cNvPicPr/>
                  </pic:nvPicPr>
                  <pic:blipFill>
                    <a:blip r:embed="rId29"/>
                    <a:stretch>
                      <a:fillRect/>
                    </a:stretch>
                  </pic:blipFill>
                  <pic:spPr>
                    <a:xfrm>
                      <a:off x="0" y="0"/>
                      <a:ext cx="3569961" cy="1809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168B1" w:rsidRPr="00FE0BB4">
        <w:rPr>
          <w:noProof/>
        </w:rPr>
        <w:drawing>
          <wp:inline distT="0" distB="0" distL="0" distR="0" wp14:anchorId="373F38AC" wp14:editId="74272225">
            <wp:extent cx="1307316" cy="1800113"/>
            <wp:effectExtent l="76200" t="76200" r="140970" b="124460"/>
            <wp:docPr id="160026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69171" name=""/>
                    <pic:cNvPicPr/>
                  </pic:nvPicPr>
                  <pic:blipFill>
                    <a:blip r:embed="rId30"/>
                    <a:stretch>
                      <a:fillRect/>
                    </a:stretch>
                  </pic:blipFill>
                  <pic:spPr>
                    <a:xfrm>
                      <a:off x="0" y="0"/>
                      <a:ext cx="1333717" cy="1836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59F52" w14:textId="77777777" w:rsidR="00FE0BB4" w:rsidRDefault="00FE0BB4" w:rsidP="00FE0BB4">
      <w:r>
        <w:t>Read or download the manual (example shown)</w:t>
      </w:r>
    </w:p>
    <w:p w14:paraId="0F6FA5BB" w14:textId="77777777" w:rsidR="00FE0BB4" w:rsidRDefault="00FE0BB4"/>
    <w:p w14:paraId="58AC2364" w14:textId="4D15DAD3" w:rsidR="00FE0BB4" w:rsidRDefault="00FE0BB4"/>
    <w:p w14:paraId="6709A6C4" w14:textId="77777777" w:rsidR="00FE0BB4" w:rsidRDefault="00FE0BB4"/>
    <w:p w14:paraId="21F33505" w14:textId="77777777" w:rsidR="00FE0BB4" w:rsidRDefault="00FE0BB4"/>
    <w:p w14:paraId="2F89EE43" w14:textId="77777777" w:rsidR="00FE0BB4" w:rsidRDefault="00FE0BB4"/>
    <w:sectPr w:rsidR="00FE0B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44"/>
    <w:rsid w:val="000B6C4A"/>
    <w:rsid w:val="00155BE0"/>
    <w:rsid w:val="00156E6A"/>
    <w:rsid w:val="001F3BDC"/>
    <w:rsid w:val="00293BAF"/>
    <w:rsid w:val="003B67DE"/>
    <w:rsid w:val="004F469B"/>
    <w:rsid w:val="005A357C"/>
    <w:rsid w:val="006B4472"/>
    <w:rsid w:val="007B459E"/>
    <w:rsid w:val="00A168B1"/>
    <w:rsid w:val="00BC2944"/>
    <w:rsid w:val="00D1629C"/>
    <w:rsid w:val="00D643A0"/>
    <w:rsid w:val="00D648C4"/>
    <w:rsid w:val="00E62452"/>
    <w:rsid w:val="00E92EA4"/>
    <w:rsid w:val="00FE0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9B6F0"/>
  <w15:chartTrackingRefBased/>
  <w15:docId w15:val="{00AA8EA0-DE08-4E67-8654-814DCCA7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29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29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293BAF"/>
    <w:pPr>
      <w:keepNext/>
      <w:keepLines/>
      <w:spacing w:before="120" w:after="0" w:line="240" w:lineRule="auto"/>
      <w:outlineLvl w:val="2"/>
    </w:pPr>
    <w:rPr>
      <w:rFonts w:eastAsiaTheme="majorEastAsia" w:cstheme="majorBidi"/>
      <w:b/>
      <w:iCs/>
      <w:color w:val="000000" w:themeColor="text1"/>
      <w:sz w:val="28"/>
      <w:u w:val="single"/>
    </w:rPr>
  </w:style>
  <w:style w:type="paragraph" w:styleId="Heading4">
    <w:name w:val="heading 4"/>
    <w:basedOn w:val="Normal"/>
    <w:next w:val="Normal"/>
    <w:link w:val="Heading4Char"/>
    <w:autoRedefine/>
    <w:uiPriority w:val="9"/>
    <w:unhideWhenUsed/>
    <w:qFormat/>
    <w:rsid w:val="001F3BDC"/>
    <w:pPr>
      <w:keepNext/>
      <w:keepLines/>
      <w:spacing w:before="40" w:after="0" w:line="240" w:lineRule="auto"/>
      <w:outlineLvl w:val="3"/>
    </w:pPr>
    <w:rPr>
      <w:rFonts w:eastAsiaTheme="majorEastAsia" w:cstheme="majorBidi"/>
      <w:b/>
      <w:iCs/>
      <w:szCs w:val="20"/>
    </w:rPr>
  </w:style>
  <w:style w:type="paragraph" w:styleId="Heading5">
    <w:name w:val="heading 5"/>
    <w:basedOn w:val="Normal"/>
    <w:next w:val="Normal"/>
    <w:link w:val="Heading5Char"/>
    <w:uiPriority w:val="9"/>
    <w:semiHidden/>
    <w:unhideWhenUsed/>
    <w:qFormat/>
    <w:rsid w:val="00BC29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29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29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29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29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F3BDC"/>
    <w:rPr>
      <w:rFonts w:eastAsiaTheme="majorEastAsia" w:cstheme="majorBidi"/>
      <w:b/>
      <w:iCs/>
      <w:szCs w:val="20"/>
    </w:rPr>
  </w:style>
  <w:style w:type="character" w:customStyle="1" w:styleId="Heading3Char">
    <w:name w:val="Heading 3 Char"/>
    <w:basedOn w:val="DefaultParagraphFont"/>
    <w:link w:val="Heading3"/>
    <w:uiPriority w:val="9"/>
    <w:rsid w:val="00293BAF"/>
    <w:rPr>
      <w:rFonts w:eastAsiaTheme="majorEastAsia" w:cstheme="majorBidi"/>
      <w:b/>
      <w:iCs/>
      <w:color w:val="000000" w:themeColor="text1"/>
      <w:sz w:val="28"/>
      <w:u w:val="single"/>
    </w:rPr>
  </w:style>
  <w:style w:type="character" w:customStyle="1" w:styleId="Heading1Char">
    <w:name w:val="Heading 1 Char"/>
    <w:basedOn w:val="DefaultParagraphFont"/>
    <w:link w:val="Heading1"/>
    <w:uiPriority w:val="9"/>
    <w:rsid w:val="00BC29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2944"/>
    <w:rPr>
      <w:rFonts w:asciiTheme="majorHAnsi" w:eastAsiaTheme="majorEastAsia" w:hAnsiTheme="majorHAnsi" w:cstheme="majorBidi"/>
      <w:color w:val="0F4761" w:themeColor="accent1" w:themeShade="BF"/>
      <w:sz w:val="32"/>
      <w:szCs w:val="32"/>
    </w:rPr>
  </w:style>
  <w:style w:type="character" w:customStyle="1" w:styleId="Heading5Char">
    <w:name w:val="Heading 5 Char"/>
    <w:basedOn w:val="DefaultParagraphFont"/>
    <w:link w:val="Heading5"/>
    <w:uiPriority w:val="9"/>
    <w:semiHidden/>
    <w:rsid w:val="00BC29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29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29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29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2944"/>
    <w:rPr>
      <w:rFonts w:eastAsiaTheme="majorEastAsia" w:cstheme="majorBidi"/>
      <w:color w:val="272727" w:themeColor="text1" w:themeTint="D8"/>
    </w:rPr>
  </w:style>
  <w:style w:type="paragraph" w:styleId="Title">
    <w:name w:val="Title"/>
    <w:basedOn w:val="Normal"/>
    <w:next w:val="Normal"/>
    <w:link w:val="TitleChar"/>
    <w:uiPriority w:val="10"/>
    <w:qFormat/>
    <w:rsid w:val="00BC29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9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29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29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2944"/>
    <w:pPr>
      <w:spacing w:before="160"/>
      <w:jc w:val="center"/>
    </w:pPr>
    <w:rPr>
      <w:i/>
      <w:iCs/>
      <w:color w:val="404040" w:themeColor="text1" w:themeTint="BF"/>
    </w:rPr>
  </w:style>
  <w:style w:type="character" w:customStyle="1" w:styleId="QuoteChar">
    <w:name w:val="Quote Char"/>
    <w:basedOn w:val="DefaultParagraphFont"/>
    <w:link w:val="Quote"/>
    <w:uiPriority w:val="29"/>
    <w:rsid w:val="00BC2944"/>
    <w:rPr>
      <w:i/>
      <w:iCs/>
      <w:color w:val="404040" w:themeColor="text1" w:themeTint="BF"/>
    </w:rPr>
  </w:style>
  <w:style w:type="paragraph" w:styleId="ListParagraph">
    <w:name w:val="List Paragraph"/>
    <w:basedOn w:val="Normal"/>
    <w:uiPriority w:val="34"/>
    <w:qFormat/>
    <w:rsid w:val="00BC2944"/>
    <w:pPr>
      <w:ind w:left="720"/>
      <w:contextualSpacing/>
    </w:pPr>
  </w:style>
  <w:style w:type="character" w:styleId="IntenseEmphasis">
    <w:name w:val="Intense Emphasis"/>
    <w:basedOn w:val="DefaultParagraphFont"/>
    <w:uiPriority w:val="21"/>
    <w:qFormat/>
    <w:rsid w:val="00BC2944"/>
    <w:rPr>
      <w:i/>
      <w:iCs/>
      <w:color w:val="0F4761" w:themeColor="accent1" w:themeShade="BF"/>
    </w:rPr>
  </w:style>
  <w:style w:type="paragraph" w:styleId="IntenseQuote">
    <w:name w:val="Intense Quote"/>
    <w:basedOn w:val="Normal"/>
    <w:next w:val="Normal"/>
    <w:link w:val="IntenseQuoteChar"/>
    <w:uiPriority w:val="30"/>
    <w:qFormat/>
    <w:rsid w:val="00BC29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2944"/>
    <w:rPr>
      <w:i/>
      <w:iCs/>
      <w:color w:val="0F4761" w:themeColor="accent1" w:themeShade="BF"/>
    </w:rPr>
  </w:style>
  <w:style w:type="character" w:styleId="IntenseReference">
    <w:name w:val="Intense Reference"/>
    <w:basedOn w:val="DefaultParagraphFont"/>
    <w:uiPriority w:val="32"/>
    <w:qFormat/>
    <w:rsid w:val="00BC2944"/>
    <w:rPr>
      <w:b/>
      <w:bCs/>
      <w:smallCaps/>
      <w:color w:val="0F4761" w:themeColor="accent1" w:themeShade="BF"/>
      <w:spacing w:val="5"/>
    </w:rPr>
  </w:style>
  <w:style w:type="character" w:styleId="Hyperlink">
    <w:name w:val="Hyperlink"/>
    <w:basedOn w:val="DefaultParagraphFont"/>
    <w:uiPriority w:val="99"/>
    <w:unhideWhenUsed/>
    <w:rsid w:val="00BC2944"/>
    <w:rPr>
      <w:color w:val="467886" w:themeColor="hyperlink"/>
      <w:u w:val="single"/>
    </w:rPr>
  </w:style>
  <w:style w:type="character" w:styleId="UnresolvedMention">
    <w:name w:val="Unresolved Mention"/>
    <w:basedOn w:val="DefaultParagraphFont"/>
    <w:uiPriority w:val="99"/>
    <w:semiHidden/>
    <w:unhideWhenUsed/>
    <w:rsid w:val="00BC2944"/>
    <w:rPr>
      <w:color w:val="605E5C"/>
      <w:shd w:val="clear" w:color="auto" w:fill="E1DFDD"/>
    </w:rPr>
  </w:style>
  <w:style w:type="paragraph" w:styleId="TOCHeading">
    <w:name w:val="TOC Heading"/>
    <w:basedOn w:val="Heading1"/>
    <w:next w:val="Normal"/>
    <w:uiPriority w:val="39"/>
    <w:unhideWhenUsed/>
    <w:qFormat/>
    <w:rsid w:val="006B447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6B447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kenworth.com/resources/manuals/"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tnatechlit.com/portal-public?make=freightliner" TargetMode="External"/><Relationship Id="rId24" Type="http://schemas.openxmlformats.org/officeDocument/2006/relationships/hyperlink" Target="https://www.peterbilt.com/resource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tiff"/><Relationship Id="rId14" Type="http://schemas.openxmlformats.org/officeDocument/2006/relationships/hyperlink" Target="https://www.international.com/products/resources" TargetMode="External"/><Relationship Id="rId22" Type="http://schemas.openxmlformats.org/officeDocument/2006/relationships/image" Target="media/image12.png"/><Relationship Id="rId27" Type="http://schemas.openxmlformats.org/officeDocument/2006/relationships/hyperlink" Target="https://www.ford.com/support/owner-manuals-details/" TargetMode="Externa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6d351d-5912-44d0-a498-22c90e89a63a" xsi:nil="true"/>
    <lcf76f155ced4ddcb4097134ff3c332f xmlns="3337a951-2b16-4bc2-9bc7-4f8465e77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33B1254BEC5748BE7F2600BAE8DF87" ma:contentTypeVersion="18" ma:contentTypeDescription="Create a new document." ma:contentTypeScope="" ma:versionID="9fa7c93c12fe8f0c9fd1f137c5b10130">
  <xsd:schema xmlns:xsd="http://www.w3.org/2001/XMLSchema" xmlns:xs="http://www.w3.org/2001/XMLSchema" xmlns:p="http://schemas.microsoft.com/office/2006/metadata/properties" xmlns:ns2="3337a951-2b16-4bc2-9bc7-4f8465e77be9" xmlns:ns3="686d351d-5912-44d0-a498-22c90e89a63a" targetNamespace="http://schemas.microsoft.com/office/2006/metadata/properties" ma:root="true" ma:fieldsID="089a7cda393d7346e2eac027636e7ec4" ns2:_="" ns3:_="">
    <xsd:import namespace="3337a951-2b16-4bc2-9bc7-4f8465e77be9"/>
    <xsd:import namespace="686d351d-5912-44d0-a498-22c90e89a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7a951-2b16-4bc2-9bc7-4f8465e77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522ae8d-9d81-4186-8647-4d34558208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6d351d-5912-44d0-a498-22c90e89a63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b4da79b-3e37-4157-83b0-8355b4b00802}" ma:internalName="TaxCatchAll" ma:showField="CatchAllData" ma:web="686d351d-5912-44d0-a498-22c90e89a6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F420A-582E-43E5-B3A6-1747A38516AA}">
  <ds:schemaRefs>
    <ds:schemaRef ds:uri="http://schemas.microsoft.com/office/2006/metadata/properties"/>
    <ds:schemaRef ds:uri="http://schemas.microsoft.com/office/infopath/2007/PartnerControls"/>
    <ds:schemaRef ds:uri="686d351d-5912-44d0-a498-22c90e89a63a"/>
    <ds:schemaRef ds:uri="3337a951-2b16-4bc2-9bc7-4f8465e77be9"/>
  </ds:schemaRefs>
</ds:datastoreItem>
</file>

<file path=customXml/itemProps2.xml><?xml version="1.0" encoding="utf-8"?>
<ds:datastoreItem xmlns:ds="http://schemas.openxmlformats.org/officeDocument/2006/customXml" ds:itemID="{DA8E1FBB-396E-4AED-9763-F0F561707340}">
  <ds:schemaRefs>
    <ds:schemaRef ds:uri="http://schemas.openxmlformats.org/officeDocument/2006/bibliography"/>
  </ds:schemaRefs>
</ds:datastoreItem>
</file>

<file path=customXml/itemProps3.xml><?xml version="1.0" encoding="utf-8"?>
<ds:datastoreItem xmlns:ds="http://schemas.openxmlformats.org/officeDocument/2006/customXml" ds:itemID="{76F4C8C5-3F7D-4701-B302-1FD388BE3A3A}">
  <ds:schemaRefs>
    <ds:schemaRef ds:uri="http://schemas.microsoft.com/sharepoint/v3/contenttype/forms"/>
  </ds:schemaRefs>
</ds:datastoreItem>
</file>

<file path=customXml/itemProps4.xml><?xml version="1.0" encoding="utf-8"?>
<ds:datastoreItem xmlns:ds="http://schemas.openxmlformats.org/officeDocument/2006/customXml" ds:itemID="{855DE10D-15F6-4D10-9920-0138C9D2A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7a951-2b16-4bc2-9bc7-4f8465e77be9"/>
    <ds:schemaRef ds:uri="686d351d-5912-44d0-a498-22c90e89a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476</Words>
  <Characters>2455</Characters>
  <Application>Microsoft Office Word</Application>
  <DocSecurity>0</DocSecurity>
  <Lines>223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Lackore</dc:creator>
  <cp:keywords/>
  <dc:description/>
  <cp:lastModifiedBy>Roger Lackore</cp:lastModifiedBy>
  <cp:revision>2</cp:revision>
  <dcterms:created xsi:type="dcterms:W3CDTF">2026-03-06T19:44:00Z</dcterms:created>
  <dcterms:modified xsi:type="dcterms:W3CDTF">2026-03-06T19:44:00Z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0x0101003E33B1254BEC5748BE7F2600BAE8DF87</vt:lpwstr>
  </property>
  <property fmtid="{D5CDD505-2E9C-101B-9397-08002B2CF9AE}" pid="3" name="MediaServiceImageTags">
    <vt:lpwstr/>
  </property>
</Properties>
</file>